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9" w:lineRule="auto"/>
        <w:ind w:right="-1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CAMPUS POUSO ALEGRE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Avenida Maria da Conceição Santos nº 900, Bairro Parque Real, CEP: 37560-260 - Pouso Alegre/MG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(35) 3427-6600 -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https://portal.poa.ifsuldeminas.edu.br/ </w:t>
      </w:r>
    </w:p>
    <w:p w:rsidR="00000000" w:rsidDel="00000000" w:rsidP="00000000" w:rsidRDefault="00000000" w:rsidRPr="00000000" w14:paraId="00000007">
      <w:pPr>
        <w:spacing w:before="91" w:lineRule="auto"/>
        <w:jc w:val="center"/>
        <w:rPr>
          <w:b w:val="1"/>
          <w:color w:val="2a60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91" w:lineRule="auto"/>
        <w:jc w:val="center"/>
        <w:rPr>
          <w:b w:val="1"/>
          <w:color w:val="2a60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III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PLANO DE TRABALHO PARA O (OS) ALUNO (S) VOLUNTÁRIOS (S) EDITAL 12/2023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9" w:lineRule="auto"/>
        <w:ind w:right="-1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9" w:lineRule="auto"/>
        <w:ind w:right="-1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TRABALHO PARA O (OS) ALUNO (S) VOLUNTÁRIOS (S) EDI</w:t>
      </w:r>
      <w:r w:rsidDel="00000000" w:rsidR="00000000" w:rsidRPr="00000000">
        <w:rPr>
          <w:b w:val="1"/>
          <w:sz w:val="24"/>
          <w:szCs w:val="24"/>
          <w:rtl w:val="0"/>
        </w:rPr>
        <w:t xml:space="preserve">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12/2023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1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DE BOLSAS DE INICIAÇÃO CIENTÍFICA E CAPITAL PARA PROJETOS DE PESQUISA E/OU INOVAÇÃO CAMPUS POUSO ALEGRE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596900</wp:posOffset>
                </wp:positionV>
                <wp:extent cx="10160" cy="10731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1320" y="3726720"/>
                          <a:ext cx="9360" cy="106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596900</wp:posOffset>
                </wp:positionV>
                <wp:extent cx="10160" cy="10731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07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596900</wp:posOffset>
                </wp:positionV>
                <wp:extent cx="10160" cy="10731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1320" y="3726720"/>
                          <a:ext cx="9360" cy="106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596900</wp:posOffset>
                </wp:positionV>
                <wp:extent cx="10160" cy="107315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07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304800</wp:posOffset>
                </wp:positionV>
                <wp:extent cx="6395085" cy="27114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53220" y="3649190"/>
                          <a:ext cx="6385560" cy="261620"/>
                        </a:xfrm>
                        <a:prstGeom prst="rect">
                          <a:avLst/>
                        </a:prstGeom>
                        <a:solidFill>
                          <a:srgbClr val="DAD9D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8.0000305175781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TÍTULO DO PROJETO AO QUAL O PLANO DE TRABALHO ESTARÁ VINCULADO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304800</wp:posOffset>
                </wp:positionV>
                <wp:extent cx="6395085" cy="271145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5085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064.0" w:type="dxa"/>
        <w:jc w:val="left"/>
        <w:tblInd w:w="152.0" w:type="dxa"/>
        <w:tblLayout w:type="fixed"/>
        <w:tblLook w:val="0000"/>
      </w:tblPr>
      <w:tblGrid>
        <w:gridCol w:w="3827"/>
        <w:gridCol w:w="6237"/>
        <w:tblGridChange w:id="0">
          <w:tblGrid>
            <w:gridCol w:w="3827"/>
            <w:gridCol w:w="6237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Palavras chaves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Área de conhecimento (CNPq) (nome) (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80"/>
                  <w:sz w:val="21"/>
                  <w:szCs w:val="21"/>
                  <w:u w:val="single"/>
                  <w:shd w:fill="auto" w:val="clear"/>
                  <w:vertAlign w:val="baseline"/>
                  <w:rtl w:val="0"/>
                </w:rPr>
                <w:t xml:space="preserve">http://www.cnpq.br/areasconhecimento</w:t>
              </w:r>
            </w:hyperlink>
            <w:hyperlink r:id="rId11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80"/>
                  <w:sz w:val="21"/>
                  <w:szCs w:val="21"/>
                  <w:u w:val="none"/>
                  <w:shd w:fill="auto" w:val="clear"/>
                  <w:vertAlign w:val="baseline"/>
                  <w:rtl w:val="0"/>
                </w:rPr>
                <w:t xml:space="preserve">/</w:t>
              </w:r>
            </w:hyperlink>
            <w:hyperlink r:id="rId12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00"/>
                  <w:sz w:val="21"/>
                  <w:szCs w:val="21"/>
                  <w:u w:val="none"/>
                  <w:shd w:fill="auto" w:val="clear"/>
                  <w:vertAlign w:val="baseline"/>
                  <w:rtl w:val="0"/>
                </w:rPr>
                <w:t xml:space="preserve">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3.999999999998" w:type="dxa"/>
        <w:jc w:val="left"/>
        <w:tblInd w:w="152.0" w:type="dxa"/>
        <w:tblLayout w:type="fixed"/>
        <w:tblLook w:val="0000"/>
      </w:tblPr>
      <w:tblGrid>
        <w:gridCol w:w="3119"/>
        <w:gridCol w:w="3827"/>
        <w:gridCol w:w="3118"/>
        <w:tblGridChange w:id="0">
          <w:tblGrid>
            <w:gridCol w:w="3119"/>
            <w:gridCol w:w="3827"/>
            <w:gridCol w:w="3118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d9d9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DADOS DO (A) COORDENADOR DO PROJETO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Coordenador (a)do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Ocultar no arquivo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Telefone (fixo e celular)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6"/>
              </w:tabs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4.0" w:type="dxa"/>
        <w:jc w:val="left"/>
        <w:tblInd w:w="152.0" w:type="dxa"/>
        <w:tblLayout w:type="fixed"/>
        <w:tblLook w:val="0000"/>
      </w:tblPr>
      <w:tblGrid>
        <w:gridCol w:w="1786"/>
        <w:gridCol w:w="8278"/>
        <w:tblGridChange w:id="0">
          <w:tblGrid>
            <w:gridCol w:w="1786"/>
            <w:gridCol w:w="8278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DADOS DO (A) ESTUDANTE VOLUNTÁRIO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Ocultar no arquivo de avaliação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   ) SUPERIOR      (   ) TÉCNICO INTEGRADO   (    ) TÉCNICO   (   )SUBSEQUENTE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Bolsa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Sem fomento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Telefone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(fixo e celular)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4.0" w:type="dxa"/>
        <w:jc w:val="left"/>
        <w:tblInd w:w="152.0" w:type="dxa"/>
        <w:tblLayout w:type="fixed"/>
        <w:tblLook w:val="0000"/>
      </w:tblPr>
      <w:tblGrid>
        <w:gridCol w:w="6237"/>
        <w:gridCol w:w="3827"/>
        <w:tblGridChange w:id="0">
          <w:tblGrid>
            <w:gridCol w:w="6237"/>
            <w:gridCol w:w="3827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d9d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 – SÍNTESE DAS ATIVIDADES A SEREM DESENVOLVIDAS Voluntário(a)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d9d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69"/>
              </w:tabs>
              <w:spacing w:after="0" w:before="0" w:line="240" w:lineRule="auto"/>
              <w:ind w:left="5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9"/>
        </w:tabs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9"/>
        </w:tabs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9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9"/>
        </w:tabs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5"/>
        <w:tblW w:w="9671.0" w:type="dxa"/>
        <w:jc w:val="center"/>
        <w:tblLayout w:type="fixed"/>
        <w:tblLook w:val="0000"/>
      </w:tblPr>
      <w:tblGrid>
        <w:gridCol w:w="5129"/>
        <w:gridCol w:w="851"/>
        <w:gridCol w:w="1134"/>
        <w:gridCol w:w="1134"/>
        <w:gridCol w:w="1423"/>
        <w:tblGridChange w:id="0">
          <w:tblGrid>
            <w:gridCol w:w="5129"/>
            <w:gridCol w:w="851"/>
            <w:gridCol w:w="1134"/>
            <w:gridCol w:w="1134"/>
            <w:gridCol w:w="1423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d9d9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 do voluntário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Término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50" w:lineRule="auto"/>
        <w:ind w:left="430" w:right="-10" w:hanging="1.000000000000014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Os abaixo-assinados declaram que o presente Plano de Trabalho foi estabelecido de comum acordo, assumindo as tarefas e responsabilidades que lhes caberão durante o período de realização do mesmo.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924"/>
          <w:tab w:val="left" w:leader="none" w:pos="1255"/>
          <w:tab w:val="left" w:leader="none" w:pos="1715"/>
        </w:tabs>
        <w:ind w:right="41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Pouso Alegre, dd/ mm/ aaaa.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78" w:lineRule="auto"/>
        <w:ind w:left="689" w:firstLine="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4"/>
          <w:szCs w:val="24"/>
          <w:rtl w:val="0"/>
        </w:rPr>
        <w:t xml:space="preserve">Ocultar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548"/>
        </w:tabs>
        <w:ind w:left="689" w:firstLine="0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Coordenador (a)</w:t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Aluno Voluntário (a)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31D3"/>
    <w:pPr>
      <w:widowControl w:val="0"/>
      <w:suppressAutoHyphens w:val="1"/>
      <w:spacing w:after="0" w:line="240" w:lineRule="auto"/>
    </w:pPr>
    <w:rPr>
      <w:rFonts w:cs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DE31D3"/>
    <w:rPr>
      <w:rFonts w:ascii="Calibri" w:eastAsia="Calibri" w:hAnsi="Calibri"/>
      <w:b w:val="1"/>
      <w:bCs w:val="1"/>
      <w:sz w:val="12"/>
      <w:szCs w:val="12"/>
    </w:rPr>
  </w:style>
  <w:style w:type="character" w:styleId="CorpodetextoChar" w:customStyle="1">
    <w:name w:val="Corpo de texto Char"/>
    <w:basedOn w:val="Fontepargpadro"/>
    <w:link w:val="Corpodetexto"/>
    <w:uiPriority w:val="1"/>
    <w:rsid w:val="00DE31D3"/>
    <w:rPr>
      <w:rFonts w:ascii="Calibri" w:cs="Calibri" w:eastAsia="Calibri" w:hAnsi="Calibri"/>
      <w:b w:val="1"/>
      <w:bCs w:val="1"/>
      <w:sz w:val="12"/>
      <w:szCs w:val="12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DE31D3"/>
    <w:rPr>
      <w:rFonts w:ascii="Arial" w:cs="Arial" w:eastAsia="Arial" w:hAnsi="Arial"/>
    </w:rPr>
  </w:style>
  <w:style w:type="paragraph" w:styleId="Contedodoquadro" w:customStyle="1">
    <w:name w:val="Conteúdo do quadro"/>
    <w:basedOn w:val="Normal"/>
    <w:qFormat w:val="1"/>
    <w:rsid w:val="00DE31D3"/>
  </w:style>
  <w:style w:type="table" w:styleId="TableNormal" w:customStyle="1">
    <w:name w:val="Table Normal"/>
    <w:uiPriority w:val="2"/>
    <w:semiHidden w:val="1"/>
    <w:unhideWhenUsed w:val="1"/>
    <w:qFormat w:val="1"/>
    <w:rsid w:val="00DE31D3"/>
    <w:pPr>
      <w:suppressAutoHyphens w:val="1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cnpq.br/areasconhecimento/)" TargetMode="External"/><Relationship Id="rId10" Type="http://schemas.openxmlformats.org/officeDocument/2006/relationships/hyperlink" Target="http://www.cnpq.br/areasconhecimento/)" TargetMode="External"/><Relationship Id="rId12" Type="http://schemas.openxmlformats.org/officeDocument/2006/relationships/hyperlink" Target="http://www.cnpq.br/areasconhecimento/)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y1867uWLkGB5aOM/OmxONi/5jw==">AMUW2mXz4tFWS2KY+cMRTtvc1ah6+1wUTANshvAOu8WG2wxGDBzitPVxV8STA+KgG84pUm4m7rMfKmqB82x/RwR71YWYhhe31dw1d2wxs0jVCLMLj3Wbv1o=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2022-07-04T18:13:00Z</dcterms:created>
  <dc:creator>Alexandre Thomé da Silva de Almeida</dc:creator>
</cp:coreProperties>
</file>